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82620">
              <w:rPr>
                <w:sz w:val="24"/>
                <w:szCs w:val="24"/>
                <w:u w:val="single"/>
              </w:rPr>
              <w:t>6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  <w:r w:rsidR="008D324E">
        <w:rPr>
          <w:sz w:val="24"/>
          <w:szCs w:val="24"/>
          <w:u w:val="single"/>
        </w:rPr>
        <w:t xml:space="preserve"> (в календарных днях)</w:t>
      </w:r>
      <w:r w:rsidR="00F649EE" w:rsidRPr="00F649EE">
        <w:rPr>
          <w:sz w:val="24"/>
          <w:szCs w:val="24"/>
        </w:rPr>
        <w:t xml:space="preserve"> </w:t>
      </w:r>
      <w:r w:rsidR="00F649EE">
        <w:rPr>
          <w:sz w:val="24"/>
          <w:szCs w:val="24"/>
        </w:rPr>
        <w:t>**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40F26" w:rsidRPr="00D40F26" w:rsidRDefault="00D40F26" w:rsidP="00D40F26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40F26">
        <w:rPr>
          <w:b/>
          <w:sz w:val="24"/>
          <w:szCs w:val="24"/>
          <w:u w:val="single"/>
        </w:rPr>
        <w:t xml:space="preserve">Критерий №4: </w:t>
      </w:r>
      <w:r w:rsidRPr="00D40F26">
        <w:rPr>
          <w:sz w:val="24"/>
          <w:szCs w:val="24"/>
          <w:u w:val="single"/>
        </w:rPr>
        <w:t xml:space="preserve">Наличие </w:t>
      </w:r>
      <w:r w:rsidR="00AF2C01">
        <w:rPr>
          <w:sz w:val="24"/>
          <w:szCs w:val="24"/>
          <w:u w:val="single"/>
        </w:rPr>
        <w:t xml:space="preserve">у </w:t>
      </w:r>
      <w:r w:rsidR="00AF2C01" w:rsidRPr="002E6538">
        <w:rPr>
          <w:sz w:val="24"/>
          <w:szCs w:val="24"/>
          <w:u w:val="single"/>
        </w:rPr>
        <w:t>Участника</w:t>
      </w:r>
      <w:r w:rsidR="00AF2C01" w:rsidRPr="00D40F26">
        <w:rPr>
          <w:sz w:val="24"/>
          <w:szCs w:val="24"/>
          <w:u w:val="single"/>
        </w:rPr>
        <w:t xml:space="preserve"> </w:t>
      </w:r>
      <w:r w:rsidRPr="00D40F26">
        <w:rPr>
          <w:sz w:val="24"/>
          <w:szCs w:val="24"/>
          <w:u w:val="single"/>
        </w:rPr>
        <w:t xml:space="preserve">материально-технических ресурсов </w:t>
      </w:r>
      <w:r w:rsidR="00102FEF">
        <w:rPr>
          <w:sz w:val="24"/>
          <w:szCs w:val="24"/>
          <w:u w:val="single"/>
        </w:rPr>
        <w:t xml:space="preserve">и документов </w:t>
      </w:r>
      <w:r w:rsidR="00911FB3">
        <w:rPr>
          <w:sz w:val="24"/>
          <w:szCs w:val="24"/>
          <w:u w:val="single"/>
        </w:rPr>
        <w:t xml:space="preserve">необходимых </w:t>
      </w:r>
      <w:r w:rsidRPr="00D40F26">
        <w:rPr>
          <w:sz w:val="24"/>
          <w:szCs w:val="24"/>
          <w:u w:val="single"/>
        </w:rPr>
        <w:t>для оказания 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31819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11FB3" w:rsidRPr="00BD1880" w:rsidRDefault="00D40F26" w:rsidP="00102FE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40F26">
              <w:rPr>
                <w:sz w:val="24"/>
                <w:szCs w:val="24"/>
                <w:u w:val="single"/>
              </w:rPr>
              <w:t xml:space="preserve">Справка о кадровых ресурсах, Справка о материально-технических ресурсах, Документы, подтверждающие </w:t>
            </w:r>
            <w:r>
              <w:rPr>
                <w:sz w:val="24"/>
                <w:szCs w:val="24"/>
                <w:u w:val="single"/>
              </w:rPr>
              <w:t>н</w:t>
            </w:r>
            <w:r w:rsidRPr="00D40F26">
              <w:rPr>
                <w:sz w:val="24"/>
                <w:szCs w:val="24"/>
                <w:u w:val="single"/>
              </w:rPr>
              <w:t xml:space="preserve">аличие материально-технических ресурсов </w:t>
            </w:r>
            <w:r w:rsidR="00102FEF">
              <w:rPr>
                <w:sz w:val="24"/>
                <w:szCs w:val="24"/>
                <w:u w:val="single"/>
              </w:rPr>
              <w:t xml:space="preserve">и документов </w:t>
            </w:r>
            <w:r w:rsidR="00231819">
              <w:rPr>
                <w:sz w:val="24"/>
                <w:szCs w:val="24"/>
                <w:u w:val="single"/>
              </w:rPr>
              <w:t xml:space="preserve">необходимых </w:t>
            </w:r>
            <w:r w:rsidRPr="00D40F26">
              <w:rPr>
                <w:sz w:val="24"/>
                <w:szCs w:val="24"/>
                <w:u w:val="single"/>
              </w:rPr>
              <w:t>для оказания услуг (см. часть IV</w:t>
            </w:r>
            <w:r w:rsidRPr="00BD1880">
              <w:rPr>
                <w:sz w:val="24"/>
                <w:szCs w:val="24"/>
                <w:u w:val="single"/>
              </w:rPr>
              <w:t xml:space="preserve"> «ИНФОРМАЦИОННАЯ КАРТА ЗАКУПКИ»)</w:t>
            </w:r>
          </w:p>
        </w:tc>
      </w:tr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102FEF">
              <w:rPr>
                <w:b/>
                <w:sz w:val="24"/>
                <w:szCs w:val="24"/>
                <w:u w:val="single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40F26" w:rsidRPr="00BD1880" w:rsidTr="00AE0CB9">
              <w:tc>
                <w:tcPr>
                  <w:tcW w:w="3686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40F26" w:rsidRPr="00DA6109" w:rsidTr="00AE0CB9">
              <w:tc>
                <w:tcPr>
                  <w:tcW w:w="3686" w:type="dxa"/>
                </w:tcPr>
                <w:p w:rsidR="00DA6109" w:rsidRPr="00DA6109" w:rsidRDefault="00DA6109" w:rsidP="00DA6109">
                  <w:pPr>
                    <w:widowControl w:val="0"/>
                    <w:tabs>
                      <w:tab w:val="left" w:pos="1260"/>
                    </w:tabs>
                    <w:autoSpaceDE w:val="0"/>
                    <w:spacing w:line="240" w:lineRule="auto"/>
                    <w:ind w:right="60" w:firstLine="0"/>
                    <w:rPr>
                      <w:sz w:val="24"/>
                      <w:szCs w:val="24"/>
                    </w:rPr>
                  </w:pPr>
                  <w:r w:rsidRPr="00DA6109">
                    <w:rPr>
                      <w:sz w:val="24"/>
                      <w:szCs w:val="24"/>
                    </w:rPr>
                    <w:t>Документы</w:t>
                  </w:r>
                  <w:r w:rsidRPr="00DA6109">
                    <w:rPr>
                      <w:sz w:val="24"/>
                      <w:szCs w:val="24"/>
                    </w:rPr>
                    <w:t>,</w:t>
                  </w:r>
                  <w:r w:rsidRPr="00DA6109">
                    <w:rPr>
                      <w:sz w:val="24"/>
                      <w:szCs w:val="24"/>
                    </w:rPr>
                    <w:t xml:space="preserve"> подтверждающие у Участника минимальные требования к членам </w:t>
                  </w:r>
                  <w:proofErr w:type="gramStart"/>
                  <w:r w:rsidRPr="00DA6109">
                    <w:rPr>
                      <w:sz w:val="24"/>
                      <w:szCs w:val="24"/>
                    </w:rPr>
                    <w:t>саморегулируемой организации</w:t>
                  </w:r>
                  <w:proofErr w:type="gramEnd"/>
                  <w:r w:rsidRPr="00DA6109">
                    <w:rPr>
                      <w:sz w:val="24"/>
                      <w:szCs w:val="24"/>
                    </w:rPr>
                    <w:t xml:space="preserve"> определяются в соответствии с частью 8 статьи 55.5 «Градостроительного кодекса РФ» и постановлением Правительства Российской Федерации от 11.05.2017 г. №559, а именно:</w:t>
                  </w:r>
                </w:p>
                <w:p w:rsidR="00DA6109" w:rsidRPr="00DA6109" w:rsidRDefault="00DA6109" w:rsidP="00DA6109">
                  <w:pPr>
                    <w:tabs>
                      <w:tab w:val="left" w:pos="993"/>
                    </w:tabs>
                    <w:spacing w:line="240" w:lineRule="auto"/>
                    <w:ind w:left="314" w:firstLine="0"/>
                    <w:rPr>
                      <w:sz w:val="24"/>
                      <w:szCs w:val="24"/>
                    </w:rPr>
                  </w:pPr>
                  <w:r w:rsidRPr="00DA6109">
                    <w:rPr>
                      <w:sz w:val="24"/>
                      <w:szCs w:val="24"/>
                    </w:rPr>
                    <w:t>а) наличие у члена саморегулируемой организации в штате по месту основной работы:</w:t>
                  </w:r>
                </w:p>
                <w:p w:rsidR="00DA6109" w:rsidRPr="00DA6109" w:rsidRDefault="00DA6109" w:rsidP="00DA6109">
                  <w:pPr>
                    <w:tabs>
                      <w:tab w:val="left" w:pos="993"/>
                    </w:tabs>
                    <w:spacing w:line="240" w:lineRule="auto"/>
                    <w:ind w:left="598" w:firstLine="0"/>
                    <w:rPr>
                      <w:sz w:val="24"/>
                      <w:szCs w:val="24"/>
                    </w:rPr>
                  </w:pPr>
                  <w:r w:rsidRPr="00DA6109">
                    <w:rPr>
                      <w:sz w:val="24"/>
                      <w:szCs w:val="24"/>
                    </w:rPr>
                    <w:t xml:space="preserve">не менее 2 работников, занимающих должности </w:t>
                  </w:r>
                  <w:r w:rsidRPr="00DA6109">
                    <w:rPr>
                      <w:sz w:val="24"/>
                      <w:szCs w:val="24"/>
                    </w:rPr>
                    <w:lastRenderedPageBreak/>
                    <w:t>руководителей, имеющих высшее образование по специальности или направлению подготовки в области строительства соответствующего профиля, стаж работы по специальности не менее 5 лет и являющихся специалистами по организации архитектурно-строительного проектирования, сведения о которых включены в национальный реестр специалистов в области инженерных изысканий и архитектурно-строительного проектирования, а также не менее 3 специалистов, имеющих высшее профессиональное образование соответствующего профиля и стаж работы в области архитектурно-строительного проектирования не менее 5 лет, - в случае, если стоимость работ, которые член саморегулируемой организации планирует выполнять по одному договору о подготовке проектной документации, составляет не более 25 миллионов рублей;</w:t>
                  </w:r>
                </w:p>
                <w:p w:rsidR="00930823" w:rsidRPr="00DA6109" w:rsidRDefault="00DA6109" w:rsidP="00DA6109">
                  <w:pPr>
                    <w:widowControl w:val="0"/>
                    <w:tabs>
                      <w:tab w:val="left" w:pos="1260"/>
                    </w:tabs>
                    <w:autoSpaceDE w:val="0"/>
                    <w:spacing w:line="240" w:lineRule="auto"/>
                    <w:ind w:left="314" w:right="175" w:firstLine="0"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DA6109">
                    <w:rPr>
                      <w:sz w:val="24"/>
                      <w:szCs w:val="24"/>
                    </w:rPr>
                    <w:t>б) наличие у руководителей и специалистов квалификации «Инженер-строитель», подтвержденной дипломом, уведомлением о включении сведений в Национальный реестр специалистов в области инженерных изысканий и архитектурно-строительного проектирования.</w:t>
                  </w:r>
                  <w:r w:rsidRPr="00DA6109">
                    <w:rPr>
                      <w:sz w:val="24"/>
                      <w:szCs w:val="24"/>
                    </w:rPr>
                    <w:t xml:space="preserve"> </w:t>
                  </w:r>
                  <w:r w:rsidRPr="00DA6109">
                    <w:rPr>
                      <w:sz w:val="24"/>
                      <w:szCs w:val="24"/>
                    </w:rPr>
                    <w:t xml:space="preserve">Документы, подтверждающие наличие у Участника инструмента и аппаратуры, используемых при освидетельствовании и обследовании зданий и </w:t>
                  </w:r>
                  <w:r w:rsidRPr="00DA6109">
                    <w:rPr>
                      <w:sz w:val="24"/>
                      <w:szCs w:val="24"/>
                    </w:rPr>
                    <w:lastRenderedPageBreak/>
                    <w:t>сооружений согласно требованиям руководящих документов (шаблоны – 1 комплект, цифровой фотоаппарат – 1шт., лазерная и обычная рулетки – 2 шт., штангенциркуль – 1 шт., ультразвуковой   дефектоскоп – 1 шт., нивелир – 1 шт., теодолит – 1 шт., электронный склерометр – 1 шт., инструменты для вскрытия твердых покрытий – 1 комплект).</w:t>
                  </w:r>
                </w:p>
              </w:tc>
              <w:tc>
                <w:tcPr>
                  <w:tcW w:w="1417" w:type="dxa"/>
                </w:tcPr>
                <w:p w:rsidR="00D40F26" w:rsidRPr="00DA6109" w:rsidRDefault="00D40F26" w:rsidP="00DA610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A6109">
                    <w:rPr>
                      <w:sz w:val="24"/>
                      <w:szCs w:val="24"/>
                      <w:u w:val="single"/>
                    </w:rPr>
                    <w:lastRenderedPageBreak/>
                    <w:t>10 баллов</w:t>
                  </w:r>
                </w:p>
              </w:tc>
            </w:tr>
            <w:tr w:rsidR="00D40F26" w:rsidRPr="00BD1880" w:rsidTr="00AE0CB9">
              <w:tc>
                <w:tcPr>
                  <w:tcW w:w="3686" w:type="dxa"/>
                </w:tcPr>
                <w:p w:rsidR="00DA6109" w:rsidRPr="00DA6109" w:rsidRDefault="00D40F26" w:rsidP="00DA6109">
                  <w:pPr>
                    <w:widowControl w:val="0"/>
                    <w:tabs>
                      <w:tab w:val="left" w:pos="1260"/>
                    </w:tabs>
                    <w:autoSpaceDE w:val="0"/>
                    <w:spacing w:line="240" w:lineRule="auto"/>
                    <w:ind w:right="60" w:firstLine="0"/>
                    <w:rPr>
                      <w:sz w:val="24"/>
                      <w:szCs w:val="24"/>
                    </w:rPr>
                  </w:pPr>
                  <w:r w:rsidRPr="00102FEF">
                    <w:rPr>
                      <w:iCs/>
                      <w:color w:val="000000"/>
                      <w:sz w:val="24"/>
                      <w:szCs w:val="24"/>
                    </w:rPr>
                    <w:lastRenderedPageBreak/>
                    <w:t xml:space="preserve">Отсутствие </w:t>
                  </w:r>
                  <w:r w:rsidR="00DA6109">
                    <w:rPr>
                      <w:sz w:val="24"/>
                      <w:szCs w:val="24"/>
                    </w:rPr>
                    <w:t>д</w:t>
                  </w:r>
                  <w:r w:rsidR="00DA6109" w:rsidRPr="00DA6109">
                    <w:rPr>
                      <w:sz w:val="24"/>
                      <w:szCs w:val="24"/>
                    </w:rPr>
                    <w:t>окумент</w:t>
                  </w:r>
                  <w:r w:rsidR="00DA6109">
                    <w:rPr>
                      <w:sz w:val="24"/>
                      <w:szCs w:val="24"/>
                    </w:rPr>
                    <w:t>ов</w:t>
                  </w:r>
                  <w:r w:rsidR="00DA6109" w:rsidRPr="00DA6109">
                    <w:rPr>
                      <w:sz w:val="24"/>
                      <w:szCs w:val="24"/>
                    </w:rPr>
                    <w:t>, подтверждающи</w:t>
                  </w:r>
                  <w:r w:rsidR="00DA6109">
                    <w:rPr>
                      <w:sz w:val="24"/>
                      <w:szCs w:val="24"/>
                    </w:rPr>
                    <w:t>х</w:t>
                  </w:r>
                  <w:r w:rsidR="00DA6109" w:rsidRPr="00DA6109">
                    <w:rPr>
                      <w:sz w:val="24"/>
                      <w:szCs w:val="24"/>
                    </w:rPr>
                    <w:t xml:space="preserve"> у Участника минимальные требования к членам саморегулируемой организации определяются в соответствии с частью 8 статьи 55.5 «Градостроительного кодекса РФ» и постановлением Правительства Российской Федерации от 11.05.2017 г. №559, а именно:</w:t>
                  </w:r>
                </w:p>
                <w:p w:rsidR="00DA6109" w:rsidRPr="00DA6109" w:rsidRDefault="00DA6109" w:rsidP="00DA6109">
                  <w:pPr>
                    <w:tabs>
                      <w:tab w:val="left" w:pos="993"/>
                    </w:tabs>
                    <w:spacing w:line="240" w:lineRule="auto"/>
                    <w:ind w:left="314" w:firstLine="0"/>
                    <w:rPr>
                      <w:sz w:val="24"/>
                      <w:szCs w:val="24"/>
                    </w:rPr>
                  </w:pPr>
                  <w:r w:rsidRPr="00DA6109">
                    <w:rPr>
                      <w:sz w:val="24"/>
                      <w:szCs w:val="24"/>
                    </w:rPr>
                    <w:t>а) наличие у члена саморегулируемой организации в штате по месту основной работы:</w:t>
                  </w:r>
                </w:p>
                <w:p w:rsidR="00DA6109" w:rsidRPr="00DA6109" w:rsidRDefault="00DA6109" w:rsidP="00DA6109">
                  <w:pPr>
                    <w:tabs>
                      <w:tab w:val="left" w:pos="993"/>
                    </w:tabs>
                    <w:spacing w:line="240" w:lineRule="auto"/>
                    <w:ind w:left="598" w:firstLine="0"/>
                    <w:rPr>
                      <w:sz w:val="24"/>
                      <w:szCs w:val="24"/>
                    </w:rPr>
                  </w:pPr>
                  <w:r w:rsidRPr="00DA6109">
                    <w:rPr>
                      <w:sz w:val="24"/>
                      <w:szCs w:val="24"/>
                    </w:rPr>
                    <w:t xml:space="preserve">не менее 2 работников, занимающих должности руководителей, имеющих высшее образование по специальности или направлению подготовки в области строительства соответствующего профиля, стаж работы по специальности не менее 5 лет и являющихся специалистами по организации архитектурно-строительного проектирования, сведения о которых включены в национальный реестр специалистов в области инженерных изысканий и архитектурно-строительного проектирования, а также не менее 3 специалистов, имеющих высшее профессиональное </w:t>
                  </w:r>
                  <w:r w:rsidRPr="00DA6109">
                    <w:rPr>
                      <w:sz w:val="24"/>
                      <w:szCs w:val="24"/>
                    </w:rPr>
                    <w:lastRenderedPageBreak/>
                    <w:t>образование соответствующего профиля и стаж работы в области архитектурно-строительного проектирования не менее 5 лет, - в случае, если стоимость работ, которые член саморегулируемой организации планирует выполнять по одному договору о подготовке проектной документации, составляет не более 25 миллионов рублей;</w:t>
                  </w:r>
                </w:p>
                <w:p w:rsidR="00911FB3" w:rsidRPr="00102FEF" w:rsidRDefault="00DA6109" w:rsidP="00DA610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</w:rPr>
                  </w:pPr>
                  <w:r w:rsidRPr="00DA6109">
                    <w:rPr>
                      <w:sz w:val="24"/>
                      <w:szCs w:val="24"/>
                    </w:rPr>
                    <w:t xml:space="preserve">б) наличие у руководителей и специалистов квалификации «Инженер-строитель», подтвержденной дипломом, уведомлением о включении сведений в Национальный реестр специалистов в области инженерных изысканий и архитектурно-строительного проектирования. </w:t>
                  </w:r>
                  <w:r w:rsidRPr="00102FEF">
                    <w:rPr>
                      <w:iCs/>
                      <w:color w:val="000000"/>
                      <w:sz w:val="24"/>
                      <w:szCs w:val="24"/>
                    </w:rPr>
                    <w:t xml:space="preserve">Отсутствие </w:t>
                  </w:r>
                  <w:r>
                    <w:rPr>
                      <w:sz w:val="24"/>
                      <w:szCs w:val="24"/>
                    </w:rPr>
                    <w:t>д</w:t>
                  </w:r>
                  <w:r w:rsidRPr="00DA6109">
                    <w:rPr>
                      <w:sz w:val="24"/>
                      <w:szCs w:val="24"/>
                    </w:rPr>
                    <w:t>окумент</w:t>
                  </w:r>
                  <w:r>
                    <w:rPr>
                      <w:sz w:val="24"/>
                      <w:szCs w:val="24"/>
                    </w:rPr>
                    <w:t>ов</w:t>
                  </w:r>
                  <w:r w:rsidRPr="00DA6109">
                    <w:rPr>
                      <w:sz w:val="24"/>
                      <w:szCs w:val="24"/>
                    </w:rPr>
                    <w:t>, подтверждающи</w:t>
                  </w:r>
                  <w:r>
                    <w:rPr>
                      <w:sz w:val="24"/>
                      <w:szCs w:val="24"/>
                    </w:rPr>
                    <w:t>х</w:t>
                  </w:r>
                  <w:r w:rsidRPr="00DA6109">
                    <w:rPr>
                      <w:sz w:val="24"/>
                      <w:szCs w:val="24"/>
                    </w:rPr>
                    <w:t xml:space="preserve"> наличие у Участника инструмента и аппаратуры, используемых при освидетельствовании и обследовании зданий и сооружений согласно требованиям руководящих документов (шаблоны – 1 комплект, цифровой фотоаппарат – 1шт., лазерная и обычная рулетки – 2 шт., штангенциркуль – 1 шт., ультразвуковой   дефектоскоп – 1 шт., нивелир – 1 шт., теодолит – 1 шт., электронный склерометр – 1 шт., инструменты для вскрытия твердых покрытий – 1 комплект).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11FB3" w:rsidRPr="00102FEF">
                    <w:rPr>
                      <w:iCs/>
                      <w:color w:val="000000"/>
                      <w:sz w:val="24"/>
                      <w:szCs w:val="24"/>
                    </w:rPr>
                    <w:t>И</w:t>
                  </w:r>
                  <w:r w:rsidR="00D40F26" w:rsidRPr="00102FEF">
                    <w:rPr>
                      <w:iCs/>
                      <w:color w:val="000000"/>
                      <w:sz w:val="24"/>
                      <w:szCs w:val="24"/>
                    </w:rPr>
                    <w:t>ли частичное подтверждение</w:t>
                  </w:r>
                  <w:r w:rsidR="00911FB3" w:rsidRPr="00102FEF">
                    <w:rPr>
                      <w:iCs/>
                      <w:color w:val="000000"/>
                      <w:sz w:val="24"/>
                      <w:szCs w:val="24"/>
                    </w:rPr>
                    <w:t xml:space="preserve"> вышеуказанных документов.</w:t>
                  </w:r>
                </w:p>
              </w:tc>
              <w:tc>
                <w:tcPr>
                  <w:tcW w:w="1417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lastRenderedPageBreak/>
                    <w:t>0 баллов</w:t>
                  </w:r>
                </w:p>
              </w:tc>
            </w:tr>
          </w:tbl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082620" w:rsidRDefault="0008262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lastRenderedPageBreak/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31334411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731334412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31334413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  <w:bookmarkStart w:id="3" w:name="_GoBack"/>
      <w:bookmarkEnd w:id="3"/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731334414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3" o:title=""/>
          </v:shape>
          <o:OLEObject Type="Embed" ProgID="Equation.3" ShapeID="_x0000_i1029" DrawAspect="Content" ObjectID="_1731334415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9pt;height:42.8pt" o:ole="" fillcolor="window">
            <v:imagedata r:id="rId15" o:title=""/>
          </v:shape>
          <o:OLEObject Type="Embed" ProgID="Equation.3" ShapeID="_x0000_i1030" DrawAspect="Content" ObjectID="_1731334416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31334417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731334418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4pt;height:21.75pt" o:ole="" fillcolor="window">
            <v:imagedata r:id="rId21" o:title=""/>
          </v:shape>
          <o:OLEObject Type="Embed" ProgID="Equation.3" ShapeID="_x0000_i1033" DrawAspect="Content" ObjectID="_1731334419" r:id="rId22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45pt;height:31.25pt" o:ole="" fillcolor="window">
            <v:imagedata r:id="rId23" o:title=""/>
          </v:shape>
          <o:OLEObject Type="Embed" ProgID="Equation.3" ShapeID="_x0000_i1034" DrawAspect="Content" ObjectID="_1731334420" r:id="rId24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4pt;height:21.75pt" o:ole="" fillcolor="window">
            <v:imagedata r:id="rId25" o:title=""/>
          </v:shape>
          <o:OLEObject Type="Embed" ProgID="Equation.3" ShapeID="_x0000_i1035" DrawAspect="Content" ObjectID="_1731334421" r:id="rId26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6pt;height:21.75pt" o:ole="" fillcolor="window">
            <v:imagedata r:id="rId27" o:title=""/>
          </v:shape>
          <o:OLEObject Type="Embed" ProgID="Equation.3" ShapeID="_x0000_i1036" DrawAspect="Content" ObjectID="_1731334422" r:id="rId28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0EA45090"/>
    <w:multiLevelType w:val="hybridMultilevel"/>
    <w:tmpl w:val="CECAB2FE"/>
    <w:lvl w:ilvl="0" w:tplc="4AE48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63BB509A"/>
    <w:multiLevelType w:val="hybridMultilevel"/>
    <w:tmpl w:val="E97AAE5C"/>
    <w:lvl w:ilvl="0" w:tplc="921CAFF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2"/>
  </w:num>
  <w:num w:numId="4">
    <w:abstractNumId w:val="18"/>
  </w:num>
  <w:num w:numId="5">
    <w:abstractNumId w:val="13"/>
  </w:num>
  <w:num w:numId="6">
    <w:abstractNumId w:val="12"/>
  </w:num>
  <w:num w:numId="7">
    <w:abstractNumId w:val="10"/>
  </w:num>
  <w:num w:numId="8">
    <w:abstractNumId w:val="20"/>
  </w:num>
  <w:num w:numId="9">
    <w:abstractNumId w:val="16"/>
  </w:num>
  <w:num w:numId="10">
    <w:abstractNumId w:val="23"/>
  </w:num>
  <w:num w:numId="11">
    <w:abstractNumId w:val="5"/>
  </w:num>
  <w:num w:numId="12">
    <w:abstractNumId w:val="17"/>
  </w:num>
  <w:num w:numId="13">
    <w:abstractNumId w:val="0"/>
  </w:num>
  <w:num w:numId="14">
    <w:abstractNumId w:val="21"/>
  </w:num>
  <w:num w:numId="15">
    <w:abstractNumId w:val="7"/>
  </w:num>
  <w:num w:numId="16">
    <w:abstractNumId w:val="1"/>
  </w:num>
  <w:num w:numId="17">
    <w:abstractNumId w:val="14"/>
  </w:num>
  <w:num w:numId="18">
    <w:abstractNumId w:val="8"/>
  </w:num>
  <w:num w:numId="19">
    <w:abstractNumId w:val="15"/>
  </w:num>
  <w:num w:numId="20">
    <w:abstractNumId w:val="9"/>
  </w:num>
  <w:num w:numId="21">
    <w:abstractNumId w:val="2"/>
  </w:num>
  <w:num w:numId="22">
    <w:abstractNumId w:val="19"/>
  </w:num>
  <w:num w:numId="23">
    <w:abstractNumId w:val="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1901"/>
    <w:rsid w:val="00016C63"/>
    <w:rsid w:val="00040044"/>
    <w:rsid w:val="00082620"/>
    <w:rsid w:val="00083E55"/>
    <w:rsid w:val="000932E6"/>
    <w:rsid w:val="000B320F"/>
    <w:rsid w:val="000B56A9"/>
    <w:rsid w:val="000C046F"/>
    <w:rsid w:val="000D178D"/>
    <w:rsid w:val="00102FEF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31819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62F39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11FB3"/>
    <w:rsid w:val="00921A64"/>
    <w:rsid w:val="0092391D"/>
    <w:rsid w:val="00930823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2C01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0F26"/>
    <w:rsid w:val="00D45FED"/>
    <w:rsid w:val="00D505D2"/>
    <w:rsid w:val="00D54F0A"/>
    <w:rsid w:val="00D71710"/>
    <w:rsid w:val="00D740D2"/>
    <w:rsid w:val="00D85A74"/>
    <w:rsid w:val="00D879B9"/>
    <w:rsid w:val="00DA610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160B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  <w:style w:type="character" w:customStyle="1" w:styleId="apple-style-span">
    <w:name w:val="apple-style-span"/>
    <w:basedOn w:val="a1"/>
    <w:rsid w:val="00D40F26"/>
  </w:style>
  <w:style w:type="paragraph" w:customStyle="1" w:styleId="af4">
    <w:name w:val="Знак Знак Знак Знак"/>
    <w:basedOn w:val="a0"/>
    <w:rsid w:val="00930823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25</cp:revision>
  <cp:lastPrinted>2019-03-20T12:33:00Z</cp:lastPrinted>
  <dcterms:created xsi:type="dcterms:W3CDTF">2019-03-20T12:25:00Z</dcterms:created>
  <dcterms:modified xsi:type="dcterms:W3CDTF">2022-11-30T14:27:00Z</dcterms:modified>
</cp:coreProperties>
</file>